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D9F0" w14:textId="0AE45149" w:rsidR="009378D4" w:rsidRPr="00EA7AEB" w:rsidRDefault="00067AAB" w:rsidP="00587DF5">
      <w:pPr>
        <w:pStyle w:val="a5"/>
        <w:spacing w:before="960" w:after="0" w:line="480" w:lineRule="exact"/>
        <w:ind w:firstLine="720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7C4046E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5196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DD071FF" w:rsidR="00CA1CFD" w:rsidRPr="00482A25" w:rsidRDefault="00067AA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67AAB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067AAB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067AAB">
                              <w:rPr>
                                <w:szCs w:val="28"/>
                                <w:lang w:val="ru-RU"/>
                              </w:rPr>
                              <w:t>-578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7.9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" filled="f" stroked="f">
                <v:textbox inset="0,0,0,0">
                  <w:txbxContent>
                    <w:p w14:paraId="4289A44E" w14:textId="5DD071FF" w:rsidR="00CA1CFD" w:rsidRPr="00482A25" w:rsidRDefault="00067AA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67AAB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067AAB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067AAB">
                        <w:rPr>
                          <w:szCs w:val="28"/>
                          <w:lang w:val="ru-RU"/>
                        </w:rPr>
                        <w:t>-578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38AE7BCE">
                <wp:simplePos x="0" y="0"/>
                <wp:positionH relativeFrom="page">
                  <wp:posOffset>936000</wp:posOffset>
                </wp:positionH>
                <wp:positionV relativeFrom="page">
                  <wp:posOffset>2916000</wp:posOffset>
                </wp:positionV>
                <wp:extent cx="2560955" cy="820800"/>
                <wp:effectExtent l="0" t="0" r="1079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0DE3EB23" w:rsidR="00CA1CFD" w:rsidRDefault="00E555E8" w:rsidP="00CA1CFD">
                            <w:pPr>
                              <w:pStyle w:val="a5"/>
                            </w:pPr>
                            <w:r>
                              <w:t>Об утверждении</w:t>
                            </w:r>
                            <w:r w:rsidR="009378D4">
                              <w:t xml:space="preserve"> </w:t>
                            </w:r>
                            <w:r w:rsidR="00587DF5">
                              <w:t>П</w:t>
                            </w:r>
                            <w:r w:rsidR="009378D4">
                              <w:t>еречня объектов озеленения общего пользования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7pt;margin-top:229.6pt;width:201.6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" filled="f" stroked="f">
                <v:textbox inset="0,0,0,0">
                  <w:txbxContent>
                    <w:p w14:paraId="1307AF0B" w14:textId="0DE3EB23" w:rsidR="00CA1CFD" w:rsidRDefault="00E555E8" w:rsidP="00CA1CFD">
                      <w:pPr>
                        <w:pStyle w:val="a5"/>
                      </w:pPr>
                      <w:r>
                        <w:t>Об утверждении</w:t>
                      </w:r>
                      <w:r w:rsidR="009378D4">
                        <w:t xml:space="preserve"> </w:t>
                      </w:r>
                      <w:r w:rsidR="00587DF5">
                        <w:t>П</w:t>
                      </w:r>
                      <w:r w:rsidR="009378D4">
                        <w:t>еречня объектов озеленения общего пользования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27044C0" w:rsidR="00CA1CFD" w:rsidRPr="00482A25" w:rsidRDefault="00067AA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527044C0" w:rsidR="00CA1CFD" w:rsidRPr="00482A25" w:rsidRDefault="00067AA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E2C9" w14:textId="6328412E" w:rsidR="001E0AED" w:rsidRDefault="001E0AED" w:rsidP="00587DF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D">
        <w:rPr>
          <w:rFonts w:ascii="Times New Roman" w:hAnsi="Times New Roman" w:cs="Times New Roman"/>
          <w:sz w:val="28"/>
          <w:szCs w:val="28"/>
        </w:rPr>
        <w:t>В соответствии со статьей 8 Закона Пермского края от 05 апреля 2022 г. №</w:t>
      </w:r>
      <w:r w:rsidR="00587DF5">
        <w:rPr>
          <w:rFonts w:ascii="Times New Roman" w:hAnsi="Times New Roman" w:cs="Times New Roman"/>
          <w:sz w:val="28"/>
          <w:szCs w:val="28"/>
        </w:rPr>
        <w:t> </w:t>
      </w:r>
      <w:r w:rsidRPr="001E0AED">
        <w:rPr>
          <w:rFonts w:ascii="Times New Roman" w:hAnsi="Times New Roman" w:cs="Times New Roman"/>
          <w:sz w:val="28"/>
          <w:szCs w:val="28"/>
        </w:rPr>
        <w:t>57-ПК «Об озелененных территориях Пермского края», пунктом 20</w:t>
      </w:r>
      <w:r w:rsidR="00587DF5">
        <w:rPr>
          <w:rFonts w:ascii="Times New Roman" w:hAnsi="Times New Roman" w:cs="Times New Roman"/>
          <w:sz w:val="28"/>
          <w:szCs w:val="28"/>
        </w:rPr>
        <w:t xml:space="preserve"> </w:t>
      </w:r>
      <w:r w:rsidRPr="001E0AED">
        <w:rPr>
          <w:rFonts w:ascii="Times New Roman" w:hAnsi="Times New Roman" w:cs="Times New Roman"/>
          <w:sz w:val="28"/>
          <w:szCs w:val="28"/>
        </w:rPr>
        <w:t>части 1 статьи 16 Федерального закона от 06 октября 2003 г. № 131-ФЗ «Об общих принципах организации местного самоуправления в Российской Федерации», подпунктом 2.1.40 пункта 2.1 раздела 2 Правил благоустройства Пермского муниципального округа Пермского края, утвержденных решением Думы</w:t>
      </w:r>
      <w:r w:rsidR="00DB26C6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Pr="001E0AED">
        <w:rPr>
          <w:rFonts w:ascii="Times New Roman" w:hAnsi="Times New Roman" w:cs="Times New Roman"/>
          <w:sz w:val="28"/>
          <w:szCs w:val="28"/>
        </w:rPr>
        <w:t>округа Пермского края от 23 марта 2023 г. № 134, пунктом 24 части 1 статьи 5 Устава Пермского муниципального округа Пермского края</w:t>
      </w:r>
    </w:p>
    <w:p w14:paraId="05931417" w14:textId="38321A34" w:rsidR="005D1848" w:rsidRPr="00151BD4" w:rsidRDefault="005D1848" w:rsidP="00587DF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5EEDEF66" w14:textId="1EFFB38F" w:rsidR="009378D4" w:rsidRPr="00740548" w:rsidRDefault="009378D4" w:rsidP="00587DF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D4">
        <w:rPr>
          <w:rFonts w:ascii="Times New Roman" w:hAnsi="Times New Roman" w:cs="Times New Roman"/>
          <w:sz w:val="28"/>
          <w:szCs w:val="28"/>
        </w:rPr>
        <w:t>1.</w:t>
      </w:r>
      <w:r w:rsidR="00587DF5">
        <w:rPr>
          <w:rFonts w:ascii="Times New Roman" w:hAnsi="Times New Roman" w:cs="Times New Roman"/>
          <w:sz w:val="28"/>
          <w:szCs w:val="28"/>
        </w:rPr>
        <w:t>  </w:t>
      </w:r>
      <w:r w:rsidRPr="00151B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7DF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51BD4" w:rsidRPr="00151BD4">
        <w:rPr>
          <w:rFonts w:ascii="Times New Roman" w:hAnsi="Times New Roman" w:cs="Times New Roman"/>
          <w:sz w:val="28"/>
          <w:szCs w:val="28"/>
        </w:rPr>
        <w:t>Перечень</w:t>
      </w:r>
      <w:r w:rsidR="00151BD4">
        <w:t xml:space="preserve"> </w:t>
      </w:r>
      <w:r w:rsidRPr="00740548">
        <w:rPr>
          <w:rFonts w:ascii="Times New Roman" w:hAnsi="Times New Roman" w:cs="Times New Roman"/>
          <w:sz w:val="28"/>
          <w:szCs w:val="28"/>
        </w:rPr>
        <w:t xml:space="preserve">объектов озеленения общего пользования </w:t>
      </w:r>
      <w:r w:rsidR="00BB6D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40548">
        <w:rPr>
          <w:rFonts w:ascii="Times New Roman" w:hAnsi="Times New Roman" w:cs="Times New Roman"/>
          <w:sz w:val="28"/>
          <w:szCs w:val="28"/>
        </w:rPr>
        <w:t>Пермского муниц</w:t>
      </w:r>
      <w:r w:rsidR="00AF03CA">
        <w:rPr>
          <w:rFonts w:ascii="Times New Roman" w:hAnsi="Times New Roman" w:cs="Times New Roman"/>
          <w:sz w:val="28"/>
          <w:szCs w:val="28"/>
        </w:rPr>
        <w:t>ипального округа Пермского края.</w:t>
      </w:r>
    </w:p>
    <w:p w14:paraId="5E3B3405" w14:textId="15861F22" w:rsidR="00BB6D46" w:rsidRDefault="009378D4" w:rsidP="00587DF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48">
        <w:rPr>
          <w:rFonts w:ascii="Times New Roman" w:hAnsi="Times New Roman" w:cs="Times New Roman"/>
          <w:sz w:val="28"/>
          <w:szCs w:val="28"/>
        </w:rPr>
        <w:t>2.</w:t>
      </w:r>
      <w:r w:rsidR="00587DF5">
        <w:rPr>
          <w:rFonts w:ascii="Times New Roman" w:hAnsi="Times New Roman" w:cs="Times New Roman"/>
          <w:sz w:val="28"/>
          <w:szCs w:val="28"/>
        </w:rPr>
        <w:t>  </w:t>
      </w:r>
      <w:r w:rsidR="00BB6D46" w:rsidRPr="00740548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</w:t>
      </w:r>
      <w:r w:rsidR="00BB6D46" w:rsidRPr="00151BD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BB6D46" w:rsidRPr="00151B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B6D46" w:rsidRPr="00151B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B6D46" w:rsidRPr="00151B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permraion</w:t>
        </w:r>
        <w:proofErr w:type="spellEnd"/>
        <w:r w:rsidR="00BB6D46" w:rsidRPr="00151B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B6D46" w:rsidRPr="00151B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B6D46" w:rsidRPr="00151BD4">
        <w:rPr>
          <w:rFonts w:ascii="Times New Roman" w:hAnsi="Times New Roman" w:cs="Times New Roman"/>
          <w:sz w:val="28"/>
          <w:szCs w:val="28"/>
        </w:rPr>
        <w:t>).</w:t>
      </w:r>
    </w:p>
    <w:p w14:paraId="28157D11" w14:textId="529827D3" w:rsidR="009378D4" w:rsidRPr="00740548" w:rsidRDefault="00BB6D46" w:rsidP="00587DF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DF5">
        <w:rPr>
          <w:rFonts w:ascii="Times New Roman" w:hAnsi="Times New Roman" w:cs="Times New Roman"/>
          <w:sz w:val="28"/>
          <w:szCs w:val="28"/>
        </w:rPr>
        <w:t>  </w:t>
      </w:r>
      <w:r w:rsidR="009378D4" w:rsidRPr="007405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78D4" w:rsidRPr="00740548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</w:t>
      </w:r>
      <w:r w:rsidR="00AF03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правоотношения</w:t>
      </w:r>
      <w:r w:rsidR="00587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2023 г.</w:t>
      </w:r>
      <w:r w:rsidR="009378D4" w:rsidRPr="00740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2EDE7" w14:textId="16A2B53B" w:rsidR="009378D4" w:rsidRPr="00740548" w:rsidRDefault="009378D4" w:rsidP="00587DF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48">
        <w:rPr>
          <w:rFonts w:ascii="Times New Roman" w:hAnsi="Times New Roman" w:cs="Times New Roman"/>
          <w:sz w:val="28"/>
          <w:szCs w:val="28"/>
        </w:rPr>
        <w:t>4.</w:t>
      </w:r>
      <w:r w:rsidR="00587DF5">
        <w:rPr>
          <w:rFonts w:ascii="Times New Roman" w:hAnsi="Times New Roman" w:cs="Times New Roman"/>
          <w:sz w:val="28"/>
          <w:szCs w:val="28"/>
        </w:rPr>
        <w:t>  </w:t>
      </w:r>
      <w:r w:rsidRPr="0074054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Пермского муниципального округа Пермского края </w:t>
      </w:r>
      <w:proofErr w:type="spellStart"/>
      <w:r w:rsidRPr="00740548">
        <w:rPr>
          <w:rFonts w:ascii="Times New Roman" w:hAnsi="Times New Roman" w:cs="Times New Roman"/>
          <w:sz w:val="28"/>
          <w:szCs w:val="28"/>
        </w:rPr>
        <w:t>Варушкина</w:t>
      </w:r>
      <w:proofErr w:type="spellEnd"/>
      <w:r w:rsidRPr="00740548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7DDD411C" w14:textId="2C17CB29" w:rsidR="00587DF5" w:rsidRPr="00BB6D46" w:rsidRDefault="009378D4" w:rsidP="00587DF5">
      <w:pPr>
        <w:pStyle w:val="ConsPlusNormal"/>
        <w:spacing w:line="1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6D46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587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B6D46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D46">
        <w:rPr>
          <w:rFonts w:ascii="Times New Roman" w:hAnsi="Times New Roman" w:cs="Times New Roman"/>
          <w:sz w:val="28"/>
          <w:szCs w:val="28"/>
        </w:rPr>
        <w:t xml:space="preserve">    В.Ю. Цветов</w:t>
      </w:r>
    </w:p>
    <w:p w14:paraId="5882683D" w14:textId="77777777" w:rsidR="000E64DD" w:rsidRDefault="000E64DD" w:rsidP="00FD3D1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64DD" w:rsidSect="00587DF5">
          <w:headerReference w:type="firs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1A31BFE" w14:textId="3721090E" w:rsidR="009378D4" w:rsidRPr="00BB6D46" w:rsidRDefault="00EC5459" w:rsidP="00C92E29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771004F" w14:textId="7357952E" w:rsidR="00BB6D46" w:rsidRPr="00BB6D46" w:rsidRDefault="00EC5459" w:rsidP="00C92E29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92E29">
        <w:rPr>
          <w:rFonts w:ascii="Times New Roman" w:hAnsi="Times New Roman" w:cs="Times New Roman"/>
          <w:sz w:val="28"/>
          <w:szCs w:val="28"/>
        </w:rPr>
        <w:t xml:space="preserve"> </w:t>
      </w:r>
      <w:r w:rsidR="00BB6D46" w:rsidRPr="00BB6D46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</w:p>
    <w:p w14:paraId="02AADFF8" w14:textId="362C7DB0" w:rsidR="00BB6D46" w:rsidRPr="00BB6D46" w:rsidRDefault="00BB6D46" w:rsidP="00C92E29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BB6D46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528AE97F" w14:textId="2D20F065" w:rsidR="00BB6D46" w:rsidRDefault="00BB6D46" w:rsidP="00C92E29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BB6D46">
        <w:rPr>
          <w:rFonts w:ascii="Times New Roman" w:hAnsi="Times New Roman" w:cs="Times New Roman"/>
          <w:sz w:val="28"/>
          <w:szCs w:val="28"/>
        </w:rPr>
        <w:t xml:space="preserve">от </w:t>
      </w:r>
      <w:r w:rsidR="00067AAB">
        <w:rPr>
          <w:rFonts w:ascii="Times New Roman" w:hAnsi="Times New Roman" w:cs="Times New Roman"/>
          <w:sz w:val="28"/>
          <w:szCs w:val="28"/>
        </w:rPr>
        <w:t xml:space="preserve">26.07.2023 </w:t>
      </w:r>
      <w:r w:rsidR="00F5371C">
        <w:rPr>
          <w:rFonts w:ascii="Times New Roman" w:hAnsi="Times New Roman" w:cs="Times New Roman"/>
          <w:sz w:val="28"/>
          <w:szCs w:val="28"/>
        </w:rPr>
        <w:t>№</w:t>
      </w:r>
      <w:r w:rsidR="00067AAB">
        <w:rPr>
          <w:rFonts w:ascii="Times New Roman" w:hAnsi="Times New Roman" w:cs="Times New Roman"/>
          <w:sz w:val="28"/>
          <w:szCs w:val="28"/>
        </w:rPr>
        <w:t xml:space="preserve"> </w:t>
      </w:r>
      <w:r w:rsidR="00067AAB" w:rsidRPr="00067AAB">
        <w:rPr>
          <w:rFonts w:ascii="Times New Roman" w:hAnsi="Times New Roman" w:cs="Times New Roman"/>
          <w:sz w:val="28"/>
          <w:szCs w:val="28"/>
        </w:rPr>
        <w:t>СЭД-2023-299-01-01-05.С-578</w:t>
      </w:r>
    </w:p>
    <w:p w14:paraId="6902F48C" w14:textId="77777777" w:rsidR="00BB6D46" w:rsidRDefault="00BB6D46" w:rsidP="00C92E29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14:paraId="20C5FF40" w14:textId="77777777" w:rsidR="00C92E29" w:rsidRPr="00BB6D46" w:rsidRDefault="00C92E29" w:rsidP="00C92E29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14:paraId="69758C3A" w14:textId="77777777" w:rsidR="009378D4" w:rsidRPr="00BB6D46" w:rsidRDefault="009378D4" w:rsidP="00C92E29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BB6D46">
        <w:rPr>
          <w:rFonts w:ascii="Times New Roman" w:hAnsi="Times New Roman" w:cs="Times New Roman"/>
          <w:sz w:val="28"/>
          <w:szCs w:val="28"/>
        </w:rPr>
        <w:t>ПЕРЕЧЕНЬ</w:t>
      </w:r>
    </w:p>
    <w:p w14:paraId="5D918CAC" w14:textId="0E31025E" w:rsidR="009378D4" w:rsidRPr="00BB6D46" w:rsidRDefault="00FD3D14" w:rsidP="00C92E2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озеленения общего пользования </w:t>
      </w:r>
      <w:r w:rsidR="009378D4" w:rsidRPr="00BB6D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ермского муниципального округа Пермского края</w:t>
      </w:r>
    </w:p>
    <w:p w14:paraId="33CE949A" w14:textId="1DE5CD45" w:rsidR="009378D4" w:rsidRDefault="009378D4" w:rsidP="00C92E29">
      <w:pPr>
        <w:pStyle w:val="ConsPlusNormal"/>
        <w:spacing w:after="1" w:line="240" w:lineRule="exact"/>
        <w:rPr>
          <w:rFonts w:ascii="Times New Roman" w:hAnsi="Times New Roman" w:cs="Times New Roman"/>
        </w:rPr>
      </w:pPr>
    </w:p>
    <w:p w14:paraId="66DE052D" w14:textId="77777777" w:rsidR="00C92E29" w:rsidRPr="000B0EF8" w:rsidRDefault="00C92E29" w:rsidP="00C92E29">
      <w:pPr>
        <w:pStyle w:val="ConsPlusNormal"/>
        <w:spacing w:after="1" w:line="240" w:lineRule="exact"/>
        <w:rPr>
          <w:rFonts w:ascii="Times New Roman" w:hAnsi="Times New Roman" w:cs="Times New Roman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77"/>
        <w:gridCol w:w="2376"/>
        <w:gridCol w:w="2760"/>
        <w:gridCol w:w="1200"/>
        <w:gridCol w:w="2527"/>
        <w:gridCol w:w="3260"/>
      </w:tblGrid>
      <w:tr w:rsidR="009378D4" w:rsidRPr="00EA7AEB" w14:paraId="06C226B4" w14:textId="77777777" w:rsidTr="006C1CAE">
        <w:tc>
          <w:tcPr>
            <w:tcW w:w="771" w:type="dxa"/>
          </w:tcPr>
          <w:p w14:paraId="66C8759D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7" w:type="dxa"/>
          </w:tcPr>
          <w:p w14:paraId="335502EB" w14:textId="77777777" w:rsidR="009378D4" w:rsidRPr="000B1A33" w:rsidRDefault="009378D4" w:rsidP="006C1CAE">
            <w:pPr>
              <w:pStyle w:val="ConsPlusNormal"/>
              <w:ind w:left="-28" w:right="-62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№ по территориальному управлению</w:t>
            </w:r>
          </w:p>
        </w:tc>
        <w:tc>
          <w:tcPr>
            <w:tcW w:w="2376" w:type="dxa"/>
          </w:tcPr>
          <w:p w14:paraId="5F5DC703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Наименование объекта озеленения общего пользования</w:t>
            </w:r>
          </w:p>
        </w:tc>
        <w:tc>
          <w:tcPr>
            <w:tcW w:w="2760" w:type="dxa"/>
          </w:tcPr>
          <w:p w14:paraId="2BA8AF88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200" w:type="dxa"/>
          </w:tcPr>
          <w:p w14:paraId="0162CE66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Эксплуатационная категория</w:t>
            </w:r>
          </w:p>
        </w:tc>
        <w:tc>
          <w:tcPr>
            <w:tcW w:w="2527" w:type="dxa"/>
          </w:tcPr>
          <w:p w14:paraId="4694D84D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Площадь в соответствии с техническими паспортами (актами обследования), кв. м</w:t>
            </w:r>
          </w:p>
        </w:tc>
        <w:tc>
          <w:tcPr>
            <w:tcW w:w="3260" w:type="dxa"/>
          </w:tcPr>
          <w:p w14:paraId="573AD31F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Координирующий функциональный орган администрации Пермского муниципального округа Пермского края</w:t>
            </w:r>
          </w:p>
        </w:tc>
      </w:tr>
      <w:tr w:rsidR="009378D4" w:rsidRPr="00EA7AEB" w14:paraId="263EB91B" w14:textId="77777777" w:rsidTr="006C1CAE">
        <w:tc>
          <w:tcPr>
            <w:tcW w:w="771" w:type="dxa"/>
          </w:tcPr>
          <w:p w14:paraId="61538415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14:paraId="5BFEF869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</w:tcPr>
          <w:p w14:paraId="5F8CCBBA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0" w:type="dxa"/>
          </w:tcPr>
          <w:p w14:paraId="37709AE1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14:paraId="75F26A53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7" w:type="dxa"/>
          </w:tcPr>
          <w:p w14:paraId="6FE5E205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14:paraId="611CBAFF" w14:textId="77777777" w:rsidR="009378D4" w:rsidRPr="000B1A3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A33">
              <w:rPr>
                <w:rFonts w:ascii="Times New Roman" w:hAnsi="Times New Roman" w:cs="Times New Roman"/>
              </w:rPr>
              <w:t>7</w:t>
            </w:r>
          </w:p>
        </w:tc>
      </w:tr>
      <w:tr w:rsidR="009378D4" w:rsidRPr="00EA7AEB" w14:paraId="4D0D1BA5" w14:textId="77777777" w:rsidTr="006C1CAE">
        <w:tc>
          <w:tcPr>
            <w:tcW w:w="14771" w:type="dxa"/>
            <w:gridSpan w:val="7"/>
          </w:tcPr>
          <w:p w14:paraId="4F500CEF" w14:textId="4AC6DA57" w:rsidR="009378D4" w:rsidRPr="000B1A33" w:rsidRDefault="009378D4" w:rsidP="006C1C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71"/>
            <w:bookmarkEnd w:id="1"/>
            <w:r w:rsidRPr="000B1A33">
              <w:rPr>
                <w:rFonts w:ascii="Times New Roman" w:hAnsi="Times New Roman" w:cs="Times New Roman"/>
              </w:rPr>
              <w:t>Парки, сады, скверы, бульвары</w:t>
            </w:r>
          </w:p>
        </w:tc>
      </w:tr>
      <w:tr w:rsidR="009378D4" w:rsidRPr="00EA7AEB" w14:paraId="5AD41BBC" w14:textId="77777777" w:rsidTr="006C1CAE">
        <w:tc>
          <w:tcPr>
            <w:tcW w:w="14771" w:type="dxa"/>
            <w:gridSpan w:val="7"/>
            <w:tcBorders>
              <w:bottom w:val="single" w:sz="4" w:space="0" w:color="auto"/>
            </w:tcBorders>
          </w:tcPr>
          <w:p w14:paraId="0AEA5539" w14:textId="77777777" w:rsidR="009378D4" w:rsidRPr="00EA7AEB" w:rsidRDefault="009378D4" w:rsidP="006C1C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4A46B6">
              <w:rPr>
                <w:rFonts w:ascii="Times New Roman" w:hAnsi="Times New Roman" w:cs="Times New Roman"/>
              </w:rPr>
              <w:t>Усть-Качкинское территориальное управление</w:t>
            </w:r>
          </w:p>
        </w:tc>
      </w:tr>
      <w:tr w:rsidR="009378D4" w:rsidRPr="00EA7AEB" w14:paraId="3D0F2C44" w14:textId="77777777" w:rsidTr="006C1CA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14:paraId="1638E5B3" w14:textId="77777777" w:rsidR="009378D4" w:rsidRPr="004A46B6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4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1FD0B4CF" w14:textId="77777777" w:rsidR="009378D4" w:rsidRPr="004A46B6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4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4B52631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Парк</w:t>
            </w:r>
          </w:p>
          <w:p w14:paraId="5486FA18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с. Усть-Качка,</w:t>
            </w:r>
          </w:p>
          <w:p w14:paraId="593551D2" w14:textId="77777777" w:rsidR="009378D4" w:rsidRPr="00EA7AEB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6D90BCBA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с. Усть-Качка,</w:t>
            </w:r>
          </w:p>
          <w:p w14:paraId="64A52ACC" w14:textId="77777777" w:rsidR="009378D4" w:rsidRPr="00EA7AEB" w:rsidRDefault="009378D4" w:rsidP="006C1CA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ул. Победы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F67BE6F" w14:textId="77777777" w:rsidR="009378D4" w:rsidRPr="00EA7AEB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3A017880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3127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578879C" w14:textId="67750CC8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М</w:t>
            </w:r>
            <w:r w:rsidR="00FD3D14">
              <w:t>униципальное каз</w:t>
            </w:r>
            <w:r w:rsidR="00C92E29">
              <w:t>е</w:t>
            </w:r>
            <w:r w:rsidR="00FD3D14">
              <w:t>нное учреждение (далее – МКУ) «</w:t>
            </w:r>
            <w:r>
              <w:t xml:space="preserve">Управление инфраструктурой и благоустройством </w:t>
            </w:r>
          </w:p>
          <w:p w14:paraId="5BF765F4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Усть-Качкинского</w:t>
            </w:r>
            <w:proofErr w:type="spellEnd"/>
            <w:r>
              <w:t xml:space="preserve"> территориального органа»</w:t>
            </w:r>
          </w:p>
        </w:tc>
      </w:tr>
      <w:tr w:rsidR="009378D4" w:rsidRPr="00EA7AEB" w14:paraId="5F616432" w14:textId="77777777" w:rsidTr="006C1CA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14:paraId="0A21F264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535C96F5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2180A6D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Парк</w:t>
            </w:r>
          </w:p>
          <w:p w14:paraId="0F54ADC6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д. Горшки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3E9B44EB" w14:textId="77777777" w:rsidR="009378D4" w:rsidRDefault="009378D4" w:rsidP="006C1CAE">
            <w:pPr>
              <w:jc w:val="center"/>
            </w:pPr>
            <w:r>
              <w:t>д. Горшки,</w:t>
            </w:r>
          </w:p>
          <w:p w14:paraId="65AFC9DB" w14:textId="77777777" w:rsidR="009378D4" w:rsidRDefault="009378D4" w:rsidP="006C1CAE">
            <w:pPr>
              <w:jc w:val="center"/>
            </w:pPr>
            <w:r>
              <w:t>ул. Школьная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3DFB246" w14:textId="77777777" w:rsidR="009378D4" w:rsidRDefault="009378D4" w:rsidP="006C1CAE">
            <w:pPr>
              <w:jc w:val="center"/>
            </w:pPr>
            <w:r>
              <w:t>3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57C6E77E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2404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ABB23B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 xml:space="preserve">МКУ «Управление инфраструктурой и благоустройством </w:t>
            </w:r>
          </w:p>
          <w:p w14:paraId="49E132A9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Усть-Качкинского</w:t>
            </w:r>
            <w:proofErr w:type="spellEnd"/>
            <w:r>
              <w:t xml:space="preserve"> </w:t>
            </w:r>
            <w:r>
              <w:lastRenderedPageBreak/>
              <w:t>территориального органа»</w:t>
            </w:r>
          </w:p>
        </w:tc>
      </w:tr>
      <w:tr w:rsidR="009378D4" w:rsidRPr="00EA7AEB" w14:paraId="0EB12C83" w14:textId="77777777" w:rsidTr="006C1CA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14:paraId="364DB419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3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5E02E611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04102DA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Набережная</w:t>
            </w:r>
          </w:p>
          <w:p w14:paraId="49173585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с. Усть-Качка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1A6CFE5E" w14:textId="77777777" w:rsidR="009378D4" w:rsidRDefault="009378D4" w:rsidP="006C1CAE">
            <w:pPr>
              <w:jc w:val="center"/>
            </w:pPr>
            <w:r>
              <w:t>с. Усть-Качка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26727D3" w14:textId="77777777" w:rsidR="009378D4" w:rsidRDefault="009378D4" w:rsidP="006C1CAE">
            <w:pPr>
              <w:jc w:val="center"/>
            </w:pPr>
            <w:r>
              <w:t>3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2A6FB507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10000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A808C30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 xml:space="preserve">МКУ «Управление инфраструктурой и благоустройством </w:t>
            </w:r>
          </w:p>
          <w:p w14:paraId="508EBB38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Усть-Качкинского</w:t>
            </w:r>
            <w:proofErr w:type="spellEnd"/>
            <w:r>
              <w:t xml:space="preserve"> территориального органа»</w:t>
            </w:r>
          </w:p>
        </w:tc>
      </w:tr>
      <w:tr w:rsidR="009378D4" w:rsidRPr="00EA7AEB" w14:paraId="5EFE03B1" w14:textId="77777777" w:rsidTr="006C1CAE">
        <w:tblPrEx>
          <w:tblBorders>
            <w:insideH w:val="nil"/>
          </w:tblBorders>
        </w:tblPrEx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56E9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 xml:space="preserve">Итого </w:t>
            </w:r>
          </w:p>
        </w:tc>
        <w:tc>
          <w:tcPr>
            <w:tcW w:w="121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E400C2" w14:textId="77777777" w:rsidR="009378D4" w:rsidRDefault="009378D4" w:rsidP="006C1CAE">
            <w:pPr>
              <w:widowControl w:val="0"/>
              <w:autoSpaceDE w:val="0"/>
              <w:autoSpaceDN w:val="0"/>
            </w:pPr>
            <w:r>
              <w:t>3 объекта</w:t>
            </w:r>
          </w:p>
        </w:tc>
      </w:tr>
      <w:tr w:rsidR="009378D4" w:rsidRPr="00EA7AEB" w14:paraId="2DEDD33B" w14:textId="77777777" w:rsidTr="006C1CAE">
        <w:tblPrEx>
          <w:tblBorders>
            <w:insideH w:val="nil"/>
          </w:tblBorders>
        </w:tblPrEx>
        <w:tc>
          <w:tcPr>
            <w:tcW w:w="147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E088D2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Гамовское</w:t>
            </w:r>
            <w:proofErr w:type="spellEnd"/>
            <w:r>
              <w:t xml:space="preserve"> территориальное управление</w:t>
            </w:r>
          </w:p>
        </w:tc>
      </w:tr>
      <w:tr w:rsidR="009378D4" w:rsidRPr="00EA7AEB" w14:paraId="12283C5A" w14:textId="77777777" w:rsidTr="006C1CAE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14:paraId="17CD4A57" w14:textId="77777777" w:rsidR="009378D4" w:rsidRPr="004A46B6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39A99F28" w14:textId="77777777" w:rsidR="009378D4" w:rsidRPr="004A46B6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4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B4B9A2C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Парк</w:t>
            </w:r>
          </w:p>
          <w:p w14:paraId="5E665F40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 xml:space="preserve">с. Гамово, </w:t>
            </w:r>
          </w:p>
          <w:p w14:paraId="18610F37" w14:textId="77777777" w:rsidR="009378D4" w:rsidRPr="00EA7AEB" w:rsidRDefault="009378D4" w:rsidP="006C1CAE">
            <w:pPr>
              <w:widowControl w:val="0"/>
              <w:autoSpaceDE w:val="0"/>
              <w:autoSpaceDN w:val="0"/>
              <w:ind w:left="-96" w:right="-62"/>
              <w:jc w:val="center"/>
              <w:rPr>
                <w:highlight w:val="yellow"/>
              </w:rPr>
            </w:pPr>
            <w:r>
              <w:t>ул. 50 лет Октября, 5а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5E917936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с. Гамово,</w:t>
            </w:r>
          </w:p>
          <w:p w14:paraId="0DE3EA5B" w14:textId="77777777" w:rsidR="009378D4" w:rsidRPr="00EA7AEB" w:rsidRDefault="009378D4" w:rsidP="006C1CA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ул. 50 лет Октября, 5а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7BA26173" w14:textId="77777777" w:rsidR="009378D4" w:rsidRPr="00636813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1F81620E" w14:textId="77777777" w:rsidR="009378D4" w:rsidRPr="00636813" w:rsidRDefault="009378D4" w:rsidP="006C1CAE">
            <w:pPr>
              <w:widowControl w:val="0"/>
              <w:autoSpaceDE w:val="0"/>
              <w:autoSpaceDN w:val="0"/>
              <w:jc w:val="center"/>
            </w:pPr>
            <w:r w:rsidRPr="00636813">
              <w:t>9370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19B6E81" w14:textId="77777777" w:rsidR="009378D4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 xml:space="preserve">МКУ «Управление инфраструктурой и благоустройством </w:t>
            </w:r>
          </w:p>
          <w:p w14:paraId="02EB2648" w14:textId="77777777" w:rsidR="009378D4" w:rsidRPr="0082265E" w:rsidRDefault="009378D4" w:rsidP="006C1CAE">
            <w:pPr>
              <w:widowControl w:val="0"/>
              <w:autoSpaceDE w:val="0"/>
              <w:autoSpaceDN w:val="0"/>
              <w:jc w:val="center"/>
            </w:pPr>
            <w:r>
              <w:t>Гамовского территориального органа»</w:t>
            </w:r>
          </w:p>
        </w:tc>
      </w:tr>
      <w:tr w:rsidR="009378D4" w:rsidRPr="00EA7AEB" w14:paraId="7D35D4B2" w14:textId="77777777" w:rsidTr="006C1CAE">
        <w:tblPrEx>
          <w:tblBorders>
            <w:insideH w:val="nil"/>
          </w:tblBorders>
        </w:tblPrEx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FF1E9" w14:textId="77777777" w:rsidR="009378D4" w:rsidRPr="004A46B6" w:rsidRDefault="009378D4" w:rsidP="006C1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103E61" w14:textId="77777777" w:rsidR="009378D4" w:rsidRDefault="009378D4" w:rsidP="006C1CAE">
            <w:pPr>
              <w:widowControl w:val="0"/>
              <w:autoSpaceDE w:val="0"/>
              <w:autoSpaceDN w:val="0"/>
            </w:pPr>
            <w:r>
              <w:t>1 объект</w:t>
            </w:r>
          </w:p>
        </w:tc>
      </w:tr>
    </w:tbl>
    <w:p w14:paraId="1F661EA6" w14:textId="77777777" w:rsidR="00F5371C" w:rsidRPr="009378D4" w:rsidRDefault="00F5371C" w:rsidP="00F5371C">
      <w:pPr>
        <w:tabs>
          <w:tab w:val="left" w:pos="3439"/>
        </w:tabs>
      </w:pPr>
    </w:p>
    <w:sectPr w:rsidR="00F5371C" w:rsidRPr="009378D4" w:rsidSect="00C92E29">
      <w:headerReference w:type="even" r:id="rId10"/>
      <w:headerReference w:type="default" r:id="rId11"/>
      <w:footerReference w:type="default" r:id="rId12"/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2550" w14:textId="77777777" w:rsidR="00792EA6" w:rsidRDefault="00792EA6">
      <w:r>
        <w:separator/>
      </w:r>
    </w:p>
  </w:endnote>
  <w:endnote w:type="continuationSeparator" w:id="0">
    <w:p w14:paraId="03EF96D8" w14:textId="77777777" w:rsidR="00792EA6" w:rsidRDefault="0079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23FC" w14:textId="77777777" w:rsidR="00792EA6" w:rsidRDefault="00792EA6">
      <w:r>
        <w:separator/>
      </w:r>
    </w:p>
  </w:footnote>
  <w:footnote w:type="continuationSeparator" w:id="0">
    <w:p w14:paraId="0B34F9EC" w14:textId="77777777" w:rsidR="00792EA6" w:rsidRDefault="0079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181605"/>
      <w:docPartObj>
        <w:docPartGallery w:val="Page Numbers (Top of Page)"/>
        <w:docPartUnique/>
      </w:docPartObj>
    </w:sdtPr>
    <w:sdtEndPr/>
    <w:sdtContent>
      <w:p w14:paraId="4D12BBDD" w14:textId="29FC8C70" w:rsidR="00C92E29" w:rsidRDefault="00C92E2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72E">
          <w:rPr>
            <w:noProof/>
          </w:rPr>
          <w:t>2</w:t>
        </w:r>
        <w:r>
          <w:fldChar w:fldCharType="end"/>
        </w:r>
      </w:p>
    </w:sdtContent>
  </w:sdt>
  <w:p w14:paraId="4E1A0B9D" w14:textId="77777777" w:rsidR="00C92E29" w:rsidRDefault="00C92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172E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67AAB"/>
    <w:rsid w:val="00077FD7"/>
    <w:rsid w:val="000817ED"/>
    <w:rsid w:val="000C4CD5"/>
    <w:rsid w:val="000C6479"/>
    <w:rsid w:val="000E64DD"/>
    <w:rsid w:val="000E66BC"/>
    <w:rsid w:val="000F4254"/>
    <w:rsid w:val="0012186D"/>
    <w:rsid w:val="00151BD4"/>
    <w:rsid w:val="001A30EF"/>
    <w:rsid w:val="001D02CD"/>
    <w:rsid w:val="001E0AED"/>
    <w:rsid w:val="001E268C"/>
    <w:rsid w:val="001F24C0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8E6"/>
    <w:rsid w:val="00480BCF"/>
    <w:rsid w:val="00482A25"/>
    <w:rsid w:val="00494D49"/>
    <w:rsid w:val="004A31C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7DF5"/>
    <w:rsid w:val="005B7C2C"/>
    <w:rsid w:val="005C172E"/>
    <w:rsid w:val="005C38F6"/>
    <w:rsid w:val="005D1848"/>
    <w:rsid w:val="006155F3"/>
    <w:rsid w:val="00621C65"/>
    <w:rsid w:val="006312AA"/>
    <w:rsid w:val="00637B08"/>
    <w:rsid w:val="006446BD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40548"/>
    <w:rsid w:val="00792EA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78D4"/>
    <w:rsid w:val="00974C42"/>
    <w:rsid w:val="009B151F"/>
    <w:rsid w:val="009B5F4B"/>
    <w:rsid w:val="009D04CB"/>
    <w:rsid w:val="009E0131"/>
    <w:rsid w:val="009E5B5A"/>
    <w:rsid w:val="00A22E25"/>
    <w:rsid w:val="00A24E2A"/>
    <w:rsid w:val="00A30B1A"/>
    <w:rsid w:val="00A96183"/>
    <w:rsid w:val="00AD79F6"/>
    <w:rsid w:val="00AE14A7"/>
    <w:rsid w:val="00AF03CA"/>
    <w:rsid w:val="00B53730"/>
    <w:rsid w:val="00B647BA"/>
    <w:rsid w:val="00B931FE"/>
    <w:rsid w:val="00BB6D46"/>
    <w:rsid w:val="00BB6EA3"/>
    <w:rsid w:val="00BC0A61"/>
    <w:rsid w:val="00BC7DBA"/>
    <w:rsid w:val="00BD627B"/>
    <w:rsid w:val="00BF4376"/>
    <w:rsid w:val="00BF6DAF"/>
    <w:rsid w:val="00C26877"/>
    <w:rsid w:val="00C47159"/>
    <w:rsid w:val="00C634E6"/>
    <w:rsid w:val="00C80448"/>
    <w:rsid w:val="00C9091A"/>
    <w:rsid w:val="00C92E29"/>
    <w:rsid w:val="00CA1CFD"/>
    <w:rsid w:val="00CB01D0"/>
    <w:rsid w:val="00D0255E"/>
    <w:rsid w:val="00D06D54"/>
    <w:rsid w:val="00D82EA7"/>
    <w:rsid w:val="00D95C2C"/>
    <w:rsid w:val="00DA33E5"/>
    <w:rsid w:val="00DB26C6"/>
    <w:rsid w:val="00DB37B4"/>
    <w:rsid w:val="00DF146C"/>
    <w:rsid w:val="00DF1B91"/>
    <w:rsid w:val="00DF656B"/>
    <w:rsid w:val="00E3262D"/>
    <w:rsid w:val="00E555E8"/>
    <w:rsid w:val="00E55D54"/>
    <w:rsid w:val="00E63214"/>
    <w:rsid w:val="00E9346E"/>
    <w:rsid w:val="00E97467"/>
    <w:rsid w:val="00EB7BE3"/>
    <w:rsid w:val="00EC5459"/>
    <w:rsid w:val="00EF3F35"/>
    <w:rsid w:val="00F0331D"/>
    <w:rsid w:val="00F25EE9"/>
    <w:rsid w:val="00F26E3F"/>
    <w:rsid w:val="00F5371C"/>
    <w:rsid w:val="00F74F11"/>
    <w:rsid w:val="00F91D3D"/>
    <w:rsid w:val="00FD3D14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docId w15:val="{3244A1B2-67DC-4D60-8528-FF41B1B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378D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378D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0">
    <w:name w:val="Hyperlink"/>
    <w:basedOn w:val="a0"/>
    <w:rsid w:val="00BB6D46"/>
    <w:rPr>
      <w:color w:val="0563C1" w:themeColor="hyperlink"/>
      <w:u w:val="single"/>
    </w:rPr>
  </w:style>
  <w:style w:type="character" w:styleId="af1">
    <w:name w:val="annotation reference"/>
    <w:basedOn w:val="a0"/>
    <w:rsid w:val="00AF03CA"/>
    <w:rPr>
      <w:sz w:val="16"/>
      <w:szCs w:val="16"/>
    </w:rPr>
  </w:style>
  <w:style w:type="paragraph" w:styleId="af2">
    <w:name w:val="annotation text"/>
    <w:basedOn w:val="a"/>
    <w:link w:val="af3"/>
    <w:rsid w:val="00AF03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F03CA"/>
  </w:style>
  <w:style w:type="paragraph" w:styleId="af4">
    <w:name w:val="annotation subject"/>
    <w:basedOn w:val="af2"/>
    <w:next w:val="af2"/>
    <w:link w:val="af5"/>
    <w:rsid w:val="00AF03CA"/>
    <w:rPr>
      <w:b/>
      <w:bCs/>
    </w:rPr>
  </w:style>
  <w:style w:type="character" w:customStyle="1" w:styleId="af5">
    <w:name w:val="Тема примечания Знак"/>
    <w:basedOn w:val="af3"/>
    <w:link w:val="af4"/>
    <w:rsid w:val="00AF03CA"/>
    <w:rPr>
      <w:b/>
      <w:bCs/>
    </w:rPr>
  </w:style>
  <w:style w:type="paragraph" w:styleId="af6">
    <w:name w:val="Balloon Text"/>
    <w:basedOn w:val="a"/>
    <w:link w:val="af7"/>
    <w:rsid w:val="00AF03C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F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BC43-CA45-4A0B-949E-9CBEF29E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2023-07-26T03:19:00Z</dcterms:created>
  <dcterms:modified xsi:type="dcterms:W3CDTF">2023-07-26T03:19:00Z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